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bidiVisual/>
        <w:tblW w:w="10341" w:type="dxa"/>
        <w:tblInd w:w="-12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48"/>
        <w:gridCol w:w="2176"/>
        <w:gridCol w:w="2717"/>
      </w:tblGrid>
      <w:tr w:rsidR="000B597A" w:rsidTr="006C358D">
        <w:trPr>
          <w:trHeight w:val="75"/>
        </w:trPr>
        <w:tc>
          <w:tcPr>
            <w:tcW w:w="5448" w:type="dxa"/>
          </w:tcPr>
          <w:p w:rsidR="000B597A" w:rsidRPr="000B2D3B" w:rsidRDefault="000B597A" w:rsidP="006C358D">
            <w:pPr>
              <w:pStyle w:val="a3"/>
              <w:ind w:left="57"/>
              <w:jc w:val="right"/>
              <w:rPr>
                <w:rFonts w:ascii="Arial" w:hAnsi="Arial" w:cs="Arial"/>
                <w:color w:val="4D555B"/>
                <w:sz w:val="20"/>
                <w:szCs w:val="20"/>
              </w:rPr>
            </w:pPr>
            <w:bookmarkStart w:id="0" w:name="_GoBack"/>
            <w:bookmarkEnd w:id="0"/>
            <w:r w:rsidRPr="00703A08">
              <w:rPr>
                <w:rFonts w:ascii="Arial" w:hAnsi="Arial" w:cs="Arial"/>
                <w:i/>
                <w:iCs/>
                <w:noProof/>
                <w:color w:val="CB7322"/>
                <w:sz w:val="20"/>
                <w:szCs w:val="20"/>
                <w:rtl/>
              </w:rPr>
              <w:drawing>
                <wp:anchor distT="0" distB="0" distL="114300" distR="114300" simplePos="0" relativeHeight="251660288" behindDoc="1" locked="0" layoutInCell="1" allowOverlap="1" wp14:anchorId="095AE313" wp14:editId="7EC60C37">
                  <wp:simplePos x="0" y="0"/>
                  <wp:positionH relativeFrom="column">
                    <wp:posOffset>2533650</wp:posOffset>
                  </wp:positionH>
                  <wp:positionV relativeFrom="paragraph">
                    <wp:posOffset>0</wp:posOffset>
                  </wp:positionV>
                  <wp:extent cx="847725" cy="714375"/>
                  <wp:effectExtent l="0" t="0" r="9525" b="9525"/>
                  <wp:wrapTight wrapText="bothSides">
                    <wp:wrapPolygon edited="0">
                      <wp:start x="0" y="0"/>
                      <wp:lineTo x="0" y="21312"/>
                      <wp:lineTo x="21357" y="21312"/>
                      <wp:lineTo x="21357" y="0"/>
                      <wp:lineTo x="0" y="0"/>
                    </wp:wrapPolygon>
                  </wp:wrapTight>
                  <wp:docPr id="3" name="תמונה 3" descr="C:\Users\ADMIN\Desktop\לוגואים\Binder2-2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esktop\לוגואים\Binder2-24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637" t="14819" r="15798" b="9853"/>
                          <a:stretch/>
                        </pic:blipFill>
                        <pic:spPr bwMode="auto">
                          <a:xfrm>
                            <a:off x="0" y="0"/>
                            <a:ext cx="84772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B2D3B">
              <w:rPr>
                <w:rFonts w:ascii="Arial" w:hAnsi="Arial" w:cs="Arial"/>
                <w:i/>
                <w:iCs/>
                <w:color w:val="CB7322"/>
                <w:sz w:val="20"/>
                <w:szCs w:val="20"/>
                <w:rtl/>
              </w:rPr>
              <w:t>משרד החינוך, המזכירות הפדגוגית</w:t>
            </w:r>
          </w:p>
          <w:p w:rsidR="000B597A" w:rsidRPr="000B2D3B" w:rsidRDefault="000B597A" w:rsidP="006C358D">
            <w:pPr>
              <w:pStyle w:val="a3"/>
              <w:ind w:left="57"/>
              <w:jc w:val="right"/>
              <w:rPr>
                <w:rFonts w:ascii="Arial" w:hAnsi="Arial" w:cs="Arial"/>
                <w:i/>
                <w:iCs/>
                <w:color w:val="CB7322"/>
                <w:sz w:val="20"/>
                <w:szCs w:val="20"/>
              </w:rPr>
            </w:pPr>
            <w:r>
              <w:rPr>
                <w:rFonts w:ascii="Arial" w:hAnsi="Arial" w:cs="Arial" w:hint="cs"/>
                <w:i/>
                <w:iCs/>
                <w:color w:val="CB7322"/>
                <w:sz w:val="20"/>
                <w:szCs w:val="20"/>
                <w:rtl/>
              </w:rPr>
              <w:t xml:space="preserve"> </w:t>
            </w:r>
            <w:r w:rsidRPr="000B2D3B">
              <w:rPr>
                <w:rFonts w:ascii="Arial" w:hAnsi="Arial" w:cs="Arial"/>
                <w:i/>
                <w:iCs/>
                <w:color w:val="CB7322"/>
                <w:sz w:val="20"/>
                <w:szCs w:val="20"/>
                <w:rtl/>
              </w:rPr>
              <w:t>הפיקוח על הוראת הביולוגיה</w:t>
            </w:r>
          </w:p>
          <w:p w:rsidR="000B597A" w:rsidRPr="009929E9" w:rsidRDefault="000B597A" w:rsidP="006C358D">
            <w:pPr>
              <w:pStyle w:val="a3"/>
              <w:bidi/>
              <w:rPr>
                <w:rFonts w:ascii="Arial" w:hAnsi="Arial" w:cs="Arial"/>
                <w:color w:val="4D555B"/>
                <w:sz w:val="20"/>
                <w:szCs w:val="20"/>
                <w:rtl/>
              </w:rPr>
            </w:pPr>
            <w:r w:rsidRPr="000B2D3B">
              <w:rPr>
                <w:rFonts w:ascii="Arial" w:hAnsi="Arial" w:cs="Arial"/>
                <w:color w:val="4D555B"/>
                <w:sz w:val="20"/>
                <w:szCs w:val="20"/>
                <w:rtl/>
              </w:rPr>
              <w:t xml:space="preserve">המרכז לפיתוח ותמיכה במעבדות </w:t>
            </w:r>
            <w:r w:rsidRPr="000B2D3B">
              <w:rPr>
                <w:rFonts w:ascii="Arial" w:hAnsi="Arial" w:cs="Arial" w:hint="cs"/>
                <w:color w:val="4D555B"/>
                <w:sz w:val="20"/>
                <w:szCs w:val="20"/>
                <w:rtl/>
              </w:rPr>
              <w:t>הביולוגיה ב</w:t>
            </w:r>
            <w:r w:rsidRPr="000B2D3B">
              <w:rPr>
                <w:rFonts w:ascii="Arial" w:hAnsi="Arial" w:cs="Arial"/>
                <w:color w:val="4D555B"/>
                <w:sz w:val="20"/>
                <w:szCs w:val="20"/>
                <w:rtl/>
              </w:rPr>
              <w:t xml:space="preserve">בתי </w:t>
            </w:r>
            <w:r w:rsidRPr="000B2D3B">
              <w:rPr>
                <w:rFonts w:ascii="Arial" w:hAnsi="Arial" w:cs="Arial" w:hint="cs"/>
                <w:color w:val="4D555B"/>
                <w:sz w:val="20"/>
                <w:szCs w:val="20"/>
                <w:rtl/>
              </w:rPr>
              <w:t>הספר</w:t>
            </w:r>
          </w:p>
        </w:tc>
        <w:tc>
          <w:tcPr>
            <w:tcW w:w="2176" w:type="dxa"/>
          </w:tcPr>
          <w:p w:rsidR="000B597A" w:rsidRPr="000B2D3B" w:rsidRDefault="000B597A" w:rsidP="006C358D">
            <w:pPr>
              <w:pStyle w:val="a3"/>
              <w:ind w:left="57"/>
              <w:jc w:val="right"/>
              <w:rPr>
                <w:rFonts w:ascii="Arial" w:hAnsi="Arial" w:cs="Arial"/>
                <w:i/>
                <w:iCs/>
                <w:color w:val="CB7322"/>
                <w:sz w:val="20"/>
                <w:szCs w:val="20"/>
              </w:rPr>
            </w:pPr>
            <w:r w:rsidRPr="000B2D3B">
              <w:rPr>
                <w:rFonts w:ascii="Arial" w:hAnsi="Arial" w:cs="Arial"/>
                <w:i/>
                <w:iCs/>
                <w:color w:val="CB7322"/>
                <w:sz w:val="20"/>
                <w:szCs w:val="20"/>
                <w:rtl/>
              </w:rPr>
              <w:t>הפקולטה למדעי החברה</w:t>
            </w:r>
          </w:p>
          <w:p w:rsidR="000B597A" w:rsidRPr="000B2D3B" w:rsidRDefault="000B597A" w:rsidP="006C358D">
            <w:pPr>
              <w:pStyle w:val="a3"/>
              <w:ind w:left="57"/>
              <w:jc w:val="right"/>
              <w:rPr>
                <w:rFonts w:ascii="Arial" w:hAnsi="Arial" w:cs="Arial"/>
                <w:color w:val="4D555B"/>
                <w:sz w:val="20"/>
                <w:szCs w:val="20"/>
              </w:rPr>
            </w:pPr>
            <w:r w:rsidRPr="000B2D3B">
              <w:rPr>
                <w:rFonts w:ascii="Arial" w:hAnsi="Arial" w:cs="Arial" w:hint="cs"/>
                <w:color w:val="4D555B"/>
                <w:sz w:val="20"/>
                <w:szCs w:val="20"/>
                <w:rtl/>
              </w:rPr>
              <w:t>בית הספר לחינוך</w:t>
            </w:r>
          </w:p>
          <w:p w:rsidR="000B597A" w:rsidRPr="000B2D3B" w:rsidRDefault="000B597A" w:rsidP="006C358D">
            <w:pPr>
              <w:pStyle w:val="a3"/>
              <w:jc w:val="right"/>
              <w:rPr>
                <w:rFonts w:ascii="Arial" w:hAnsi="Arial" w:cs="Arial"/>
                <w:i/>
                <w:iCs/>
                <w:noProof/>
                <w:color w:val="CB7322"/>
                <w:sz w:val="20"/>
                <w:szCs w:val="20"/>
              </w:rPr>
            </w:pPr>
            <w:r w:rsidRPr="000B2D3B">
              <w:rPr>
                <w:rFonts w:ascii="Arial" w:hAnsi="Arial" w:cs="Arial"/>
                <w:color w:val="4D555B"/>
                <w:sz w:val="20"/>
                <w:szCs w:val="20"/>
                <w:rtl/>
              </w:rPr>
              <w:t xml:space="preserve">ע"ש </w:t>
            </w:r>
            <w:r w:rsidRPr="000B2D3B">
              <w:rPr>
                <w:rFonts w:ascii="Arial" w:hAnsi="Arial" w:cs="Arial" w:hint="cs"/>
                <w:color w:val="4D555B"/>
                <w:sz w:val="20"/>
                <w:szCs w:val="20"/>
                <w:rtl/>
              </w:rPr>
              <w:t>פרופ' פ. חורגין</w:t>
            </w:r>
          </w:p>
        </w:tc>
        <w:tc>
          <w:tcPr>
            <w:tcW w:w="2717" w:type="dxa"/>
          </w:tcPr>
          <w:p w:rsidR="000B597A" w:rsidRPr="000B2D3B" w:rsidRDefault="000B597A" w:rsidP="006C358D">
            <w:pPr>
              <w:pStyle w:val="a3"/>
              <w:rPr>
                <w:rFonts w:ascii="Arial" w:hAnsi="Arial" w:cs="Arial"/>
                <w:i/>
                <w:iCs/>
                <w:noProof/>
                <w:color w:val="CB7322"/>
                <w:sz w:val="20"/>
                <w:szCs w:val="20"/>
              </w:rPr>
            </w:pPr>
            <w:r w:rsidRPr="000B2D3B">
              <w:rPr>
                <w:rFonts w:ascii="Arial" w:hAnsi="Arial" w:cs="Arial"/>
                <w:i/>
                <w:iCs/>
                <w:noProof/>
                <w:color w:val="CB7322"/>
                <w:sz w:val="20"/>
                <w:szCs w:val="20"/>
              </w:rPr>
              <w:t>Faculty of Social Sciences</w:t>
            </w:r>
          </w:p>
          <w:p w:rsidR="000B597A" w:rsidRPr="000B2D3B" w:rsidRDefault="000B597A" w:rsidP="006C358D">
            <w:pPr>
              <w:pStyle w:val="a3"/>
              <w:spacing w:before="10"/>
              <w:rPr>
                <w:rFonts w:ascii="Arial" w:hAnsi="Arial" w:cs="Arial"/>
                <w:color w:val="4D555B"/>
                <w:sz w:val="20"/>
                <w:szCs w:val="20"/>
              </w:rPr>
            </w:pPr>
            <w:r w:rsidRPr="000B2D3B">
              <w:rPr>
                <w:rFonts w:ascii="Arial" w:hAnsi="Arial" w:cs="Arial"/>
                <w:color w:val="4D555B"/>
                <w:sz w:val="20"/>
                <w:szCs w:val="20"/>
              </w:rPr>
              <w:t xml:space="preserve">The </w:t>
            </w:r>
            <w:proofErr w:type="spellStart"/>
            <w:r w:rsidRPr="000B2D3B">
              <w:rPr>
                <w:rFonts w:ascii="Arial" w:hAnsi="Arial" w:cs="Arial"/>
                <w:color w:val="4D555B"/>
                <w:sz w:val="20"/>
                <w:szCs w:val="20"/>
              </w:rPr>
              <w:t>Pinchas</w:t>
            </w:r>
            <w:proofErr w:type="spellEnd"/>
            <w:r w:rsidRPr="000B2D3B">
              <w:rPr>
                <w:rFonts w:ascii="Arial" w:hAnsi="Arial" w:cs="Arial"/>
                <w:color w:val="4D555B"/>
                <w:sz w:val="20"/>
                <w:szCs w:val="20"/>
              </w:rPr>
              <w:t xml:space="preserve"> </w:t>
            </w:r>
            <w:proofErr w:type="spellStart"/>
            <w:r w:rsidRPr="000B2D3B">
              <w:rPr>
                <w:rFonts w:ascii="Arial" w:hAnsi="Arial" w:cs="Arial"/>
                <w:color w:val="4D555B"/>
                <w:sz w:val="20"/>
                <w:szCs w:val="20"/>
              </w:rPr>
              <w:t>Churgin</w:t>
            </w:r>
            <w:proofErr w:type="spellEnd"/>
          </w:p>
          <w:p w:rsidR="000B597A" w:rsidRPr="000B2D3B" w:rsidRDefault="000B597A" w:rsidP="006C358D">
            <w:pPr>
              <w:pStyle w:val="p1"/>
              <w:rPr>
                <w:rFonts w:ascii="Arial" w:hAnsi="Arial"/>
                <w:sz w:val="20"/>
                <w:szCs w:val="20"/>
              </w:rPr>
            </w:pPr>
            <w:r w:rsidRPr="000B2D3B">
              <w:rPr>
                <w:rFonts w:ascii="Arial" w:hAnsi="Arial" w:cs="Arial"/>
                <w:color w:val="4D555B"/>
                <w:sz w:val="20"/>
                <w:szCs w:val="20"/>
              </w:rPr>
              <w:t>School of Education</w:t>
            </w:r>
          </w:p>
        </w:tc>
      </w:tr>
    </w:tbl>
    <w:p w:rsidR="000B597A" w:rsidRDefault="000B597A" w:rsidP="000B597A">
      <w:pPr>
        <w:pStyle w:val="a3"/>
        <w:tabs>
          <w:tab w:val="clear" w:pos="4680"/>
          <w:tab w:val="clear" w:pos="9360"/>
          <w:tab w:val="left" w:pos="2505"/>
        </w:tabs>
        <w:rPr>
          <w:noProof/>
          <w:lang w:bidi="ar-SA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ECFA2A7" wp14:editId="4E9FA022">
            <wp:simplePos x="0" y="0"/>
            <wp:positionH relativeFrom="page">
              <wp:posOffset>0</wp:posOffset>
            </wp:positionH>
            <wp:positionV relativeFrom="paragraph">
              <wp:posOffset>-665480</wp:posOffset>
            </wp:positionV>
            <wp:extent cx="575718" cy="666643"/>
            <wp:effectExtent l="0" t="0" r="0" b="635"/>
            <wp:wrapNone/>
            <wp:docPr id="12" name="תמונה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BAR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5718" cy="6666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B597A" w:rsidRDefault="000B597A" w:rsidP="000B597A">
      <w:pPr>
        <w:bidi w:val="0"/>
        <w:rPr>
          <w:b/>
          <w:bCs/>
          <w:sz w:val="32"/>
          <w:szCs w:val="32"/>
          <w:rtl/>
        </w:rPr>
      </w:pPr>
    </w:p>
    <w:p w:rsidR="000B597A" w:rsidRPr="000B597A" w:rsidRDefault="000B597A" w:rsidP="000B597A">
      <w:pPr>
        <w:bidi w:val="0"/>
        <w:rPr>
          <w:b/>
          <w:bCs/>
          <w:sz w:val="32"/>
          <w:szCs w:val="32"/>
          <w:rtl/>
        </w:rPr>
      </w:pPr>
      <w:r w:rsidRPr="000B597A">
        <w:rPr>
          <w:b/>
          <w:bCs/>
          <w:sz w:val="32"/>
          <w:szCs w:val="32"/>
        </w:rPr>
        <w:t>Dextrin, from corn</w:t>
      </w:r>
    </w:p>
    <w:p w:rsidR="000B597A" w:rsidRPr="000B597A" w:rsidRDefault="000B597A" w:rsidP="000B597A">
      <w:pPr>
        <w:rPr>
          <w:b/>
          <w:bCs/>
          <w:sz w:val="32"/>
          <w:szCs w:val="32"/>
          <w:rtl/>
        </w:rPr>
      </w:pPr>
      <w:r w:rsidRPr="000B597A">
        <w:rPr>
          <w:rFonts w:hint="cs"/>
          <w:b/>
          <w:bCs/>
          <w:sz w:val="32"/>
          <w:szCs w:val="32"/>
          <w:rtl/>
        </w:rPr>
        <w:t>דקסטרין</w:t>
      </w:r>
    </w:p>
    <w:p w:rsidR="000B597A" w:rsidRDefault="000B597A" w:rsidP="000B597A">
      <w:pPr>
        <w:bidi w:val="0"/>
        <w:rPr>
          <w:rtl/>
        </w:rPr>
      </w:pPr>
    </w:p>
    <w:p w:rsidR="002D094C" w:rsidRDefault="00E3195F" w:rsidP="000B597A">
      <w:pPr>
        <w:bidi w:val="0"/>
      </w:pPr>
      <w:hyperlink r:id="rId7" w:history="1">
        <w:r w:rsidR="00A60598">
          <w:rPr>
            <w:rStyle w:val="Hyperlink"/>
          </w:rPr>
          <w:t>https://www.sigmaaldrich.com/MSDS/MSDS/DisplayMSDSPage.do?country=IL&amp;language=en&amp;productNumber=D2006&amp;brand=SIGMA&amp;PageToGoToURL=https%3A%2F%2Fwww.sigmaaldrich.com%2Fcatalog%2Fsearch%3Fterm%3DD2006%26interface%3DAll%26N%3D0%26mode%3Dmatch%2520partialmax%26lang%3Den%26region%3DIL%26focus%3Dproduct</w:t>
        </w:r>
      </w:hyperlink>
    </w:p>
    <w:sectPr w:rsidR="002D094C" w:rsidSect="0051565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 Sans">
    <w:altName w:val="Tahoma"/>
    <w:charset w:val="00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598"/>
    <w:rsid w:val="000B597A"/>
    <w:rsid w:val="002D094C"/>
    <w:rsid w:val="00515657"/>
    <w:rsid w:val="00A60598"/>
    <w:rsid w:val="00E3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semiHidden/>
    <w:unhideWhenUsed/>
    <w:rsid w:val="00A60598"/>
    <w:rPr>
      <w:color w:val="0000FF"/>
      <w:u w:val="single"/>
    </w:rPr>
  </w:style>
  <w:style w:type="character" w:styleId="FollowedHyperlink">
    <w:name w:val="FollowedHyperlink"/>
    <w:basedOn w:val="a0"/>
    <w:uiPriority w:val="99"/>
    <w:semiHidden/>
    <w:unhideWhenUsed/>
    <w:rsid w:val="000B597A"/>
    <w:rPr>
      <w:color w:val="800080" w:themeColor="followedHyperlink"/>
      <w:u w:val="single"/>
    </w:rPr>
  </w:style>
  <w:style w:type="paragraph" w:styleId="a3">
    <w:name w:val="header"/>
    <w:basedOn w:val="a"/>
    <w:link w:val="a4"/>
    <w:unhideWhenUsed/>
    <w:rsid w:val="000B597A"/>
    <w:pPr>
      <w:tabs>
        <w:tab w:val="center" w:pos="4680"/>
        <w:tab w:val="right" w:pos="9360"/>
      </w:tabs>
      <w:bidi w:val="0"/>
      <w:spacing w:after="0" w:line="240" w:lineRule="auto"/>
    </w:pPr>
    <w:rPr>
      <w:sz w:val="24"/>
      <w:szCs w:val="24"/>
    </w:rPr>
  </w:style>
  <w:style w:type="character" w:customStyle="1" w:styleId="a4">
    <w:name w:val="כותרת עליונה תו"/>
    <w:basedOn w:val="a0"/>
    <w:link w:val="a3"/>
    <w:rsid w:val="000B597A"/>
    <w:rPr>
      <w:sz w:val="24"/>
      <w:szCs w:val="24"/>
    </w:rPr>
  </w:style>
  <w:style w:type="table" w:styleId="a5">
    <w:name w:val="Table Grid"/>
    <w:basedOn w:val="a1"/>
    <w:uiPriority w:val="39"/>
    <w:rsid w:val="000B597A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a"/>
    <w:rsid w:val="000B597A"/>
    <w:pPr>
      <w:bidi w:val="0"/>
      <w:spacing w:after="0" w:line="240" w:lineRule="auto"/>
    </w:pPr>
    <w:rPr>
      <w:rFonts w:ascii="Open Sans" w:hAnsi="Open Sans" w:cs="Times New Roman"/>
      <w:sz w:val="14"/>
      <w:szCs w:val="14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semiHidden/>
    <w:unhideWhenUsed/>
    <w:rsid w:val="00A60598"/>
    <w:rPr>
      <w:color w:val="0000FF"/>
      <w:u w:val="single"/>
    </w:rPr>
  </w:style>
  <w:style w:type="character" w:styleId="FollowedHyperlink">
    <w:name w:val="FollowedHyperlink"/>
    <w:basedOn w:val="a0"/>
    <w:uiPriority w:val="99"/>
    <w:semiHidden/>
    <w:unhideWhenUsed/>
    <w:rsid w:val="000B597A"/>
    <w:rPr>
      <w:color w:val="800080" w:themeColor="followedHyperlink"/>
      <w:u w:val="single"/>
    </w:rPr>
  </w:style>
  <w:style w:type="paragraph" w:styleId="a3">
    <w:name w:val="header"/>
    <w:basedOn w:val="a"/>
    <w:link w:val="a4"/>
    <w:unhideWhenUsed/>
    <w:rsid w:val="000B597A"/>
    <w:pPr>
      <w:tabs>
        <w:tab w:val="center" w:pos="4680"/>
        <w:tab w:val="right" w:pos="9360"/>
      </w:tabs>
      <w:bidi w:val="0"/>
      <w:spacing w:after="0" w:line="240" w:lineRule="auto"/>
    </w:pPr>
    <w:rPr>
      <w:sz w:val="24"/>
      <w:szCs w:val="24"/>
    </w:rPr>
  </w:style>
  <w:style w:type="character" w:customStyle="1" w:styleId="a4">
    <w:name w:val="כותרת עליונה תו"/>
    <w:basedOn w:val="a0"/>
    <w:link w:val="a3"/>
    <w:rsid w:val="000B597A"/>
    <w:rPr>
      <w:sz w:val="24"/>
      <w:szCs w:val="24"/>
    </w:rPr>
  </w:style>
  <w:style w:type="table" w:styleId="a5">
    <w:name w:val="Table Grid"/>
    <w:basedOn w:val="a1"/>
    <w:uiPriority w:val="39"/>
    <w:rsid w:val="000B597A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a"/>
    <w:rsid w:val="000B597A"/>
    <w:pPr>
      <w:bidi w:val="0"/>
      <w:spacing w:after="0" w:line="240" w:lineRule="auto"/>
    </w:pPr>
    <w:rPr>
      <w:rFonts w:ascii="Open Sans" w:hAnsi="Open Sans" w:cs="Times New Roman"/>
      <w:sz w:val="14"/>
      <w:szCs w:val="1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igmaaldrich.com/MSDS/MSDS/DisplayMSDSPage.do?country=IL&amp;language=en&amp;productNumber=D2006&amp;brand=SIGMA&amp;PageToGoToURL=https%3A%2F%2Fwww.sigmaaldrich.com%2Fcatalog%2Fsearch%3Fterm%3DD2006%26interface%3DAll%26N%3D0%26mode%3Dmatch%2520partialmax%26lang%3Den%26region%3DIL%26focus%3Dproduc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725</Characters>
  <Application>Microsoft Office Word</Application>
  <DocSecurity>0</DocSecurity>
  <Lines>6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Bruria Agrest</dc:creator>
  <cp:lastModifiedBy>Bruria Agrest</cp:lastModifiedBy>
  <cp:revision>2</cp:revision>
  <dcterms:created xsi:type="dcterms:W3CDTF">2020-03-01T11:10:00Z</dcterms:created>
  <dcterms:modified xsi:type="dcterms:W3CDTF">2020-03-01T11:10:00Z</dcterms:modified>
</cp:coreProperties>
</file>