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15" w:rsidRDefault="00564176">
      <w:pPr>
        <w:rPr>
          <w:rFonts w:hint="cs"/>
        </w:rPr>
      </w:pPr>
      <w:hyperlink r:id="rId5" w:history="1">
        <w:r w:rsidRPr="00564176">
          <w:rPr>
            <w:rStyle w:val="Hyperlink"/>
          </w:rPr>
          <w:t>https://www.atcc.org/products/all/14990.aspx</w:t>
        </w:r>
      </w:hyperlink>
      <w:bookmarkStart w:id="0" w:name="_GoBack"/>
      <w:bookmarkEnd w:id="0"/>
    </w:p>
    <w:sectPr w:rsidR="00AB7215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76"/>
    <w:rsid w:val="00515657"/>
    <w:rsid w:val="00564176"/>
    <w:rsid w:val="00A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64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64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tcc.org/products/all/1499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2019-12-18T09:32:00Z</dcterms:created>
  <dcterms:modified xsi:type="dcterms:W3CDTF">2019-12-18T09:34:00Z</dcterms:modified>
</cp:coreProperties>
</file>