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54" w:rsidRDefault="00EB6254">
      <w:pPr>
        <w:rPr>
          <w:rFonts w:ascii="Arial" w:eastAsia="Times New Roman" w:hAnsi="Arial" w:cs="Arial" w:hint="cs"/>
          <w:color w:val="222222"/>
          <w:sz w:val="24"/>
          <w:szCs w:val="24"/>
          <w:rtl/>
        </w:rPr>
      </w:pPr>
      <w:r w:rsidRPr="0021037E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הוראות בטיחות עבודה עם מיקרואורגניזמים</w:t>
      </w:r>
    </w:p>
    <w:p w:rsidR="00EB6254" w:rsidRPr="0021037E" w:rsidRDefault="00EB6254" w:rsidP="00EB625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1037E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חשוב לקרוא את המידע בכל הקבצים שבקישורים המצורפים ולשים לב לכל הפרטים הנוגעים לעבודת הלבורנט, לאחריות המורה ולעבודת התלמידים. בקבצים יש התייחסות להכנות לפני העבודה, במהלך ביצוע </w:t>
      </w:r>
      <w:bookmarkStart w:id="0" w:name="_GoBack"/>
      <w:r w:rsidRPr="0021037E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הניסויים ובאמצעים שיש לנקוט בסיום הניסויים. כל אלה נועדו לשמירה על בריאות צוותי ההוראה והתלמידים </w:t>
      </w:r>
      <w:bookmarkEnd w:id="0"/>
      <w:r w:rsidRPr="0021037E">
        <w:rPr>
          <w:rFonts w:ascii="Arial" w:eastAsia="Times New Roman" w:hAnsi="Arial" w:cs="Arial" w:hint="cs"/>
          <w:color w:val="222222"/>
          <w:sz w:val="24"/>
          <w:szCs w:val="24"/>
          <w:rtl/>
        </w:rPr>
        <w:t>ועל מניעת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r w:rsidRPr="0021037E">
        <w:rPr>
          <w:rFonts w:ascii="Arial" w:eastAsia="Times New Roman" w:hAnsi="Arial" w:cs="Arial" w:hint="cs"/>
          <w:color w:val="222222"/>
          <w:sz w:val="24"/>
          <w:szCs w:val="24"/>
          <w:rtl/>
        </w:rPr>
        <w:t>זיהום בסביבה:</w:t>
      </w:r>
    </w:p>
    <w:p w:rsidR="00EB6254" w:rsidRPr="0021037E" w:rsidRDefault="00EB6254" w:rsidP="00EB625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hyperlink r:id="rId6" w:history="1">
        <w:r w:rsidRPr="0021037E">
          <w:rPr>
            <w:rStyle w:val="Hyperlink"/>
            <w:rFonts w:ascii="Arial" w:eastAsia="Times New Roman" w:hAnsi="Arial" w:cs="Arial" w:hint="cs"/>
            <w:sz w:val="24"/>
            <w:szCs w:val="24"/>
            <w:rtl/>
          </w:rPr>
          <w:t>חוזר מנכ"ל משרד החינוך (מרץ 2015) לבטיחות במעבדה</w:t>
        </w:r>
      </w:hyperlink>
      <w:r w:rsidRPr="0021037E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</w:p>
    <w:p w:rsidR="00EB6254" w:rsidRPr="0021037E" w:rsidRDefault="00EB6254" w:rsidP="00EB625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hyperlink r:id="rId7" w:history="1">
        <w:r w:rsidRPr="0021037E">
          <w:rPr>
            <w:rStyle w:val="Hyperlink"/>
            <w:rFonts w:hint="cs"/>
            <w:sz w:val="24"/>
            <w:szCs w:val="24"/>
            <w:rtl/>
          </w:rPr>
          <w:t>הנחיות לשמירה על בטיחות בעבודה במעבדה לביולוגיה</w:t>
        </w:r>
      </w:hyperlink>
      <w:r w:rsidRPr="0021037E">
        <w:rPr>
          <w:rFonts w:hint="cs"/>
          <w:sz w:val="24"/>
          <w:szCs w:val="24"/>
          <w:rtl/>
        </w:rPr>
        <w:t xml:space="preserve"> (כולל השלמה, הרחבה ועדכונים בנושא בטיחות)</w:t>
      </w:r>
    </w:p>
    <w:p w:rsidR="00EB6254" w:rsidRPr="0021037E" w:rsidRDefault="00EB6254" w:rsidP="00EB625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21037E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סרט הדגמה והדרכה </w:t>
      </w:r>
      <w:r w:rsidRPr="0021037E">
        <w:rPr>
          <w:rFonts w:hint="cs"/>
          <w:sz w:val="24"/>
          <w:szCs w:val="24"/>
          <w:rtl/>
        </w:rPr>
        <w:t>ל</w:t>
      </w:r>
      <w:hyperlink r:id="rId8" w:history="1">
        <w:r w:rsidRPr="0021037E">
          <w:rPr>
            <w:rFonts w:ascii="Arial" w:eastAsia="Times New Roman" w:hAnsi="Arial" w:cs="Arial"/>
            <w:color w:val="1155CC"/>
            <w:sz w:val="24"/>
            <w:szCs w:val="24"/>
            <w:u w:val="single"/>
            <w:rtl/>
          </w:rPr>
          <w:t>עבודה במעבדה למיקרוביולוגיה</w:t>
        </w:r>
      </w:hyperlink>
      <w:r w:rsidRPr="0021037E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ודפים הנלווים</w:t>
      </w:r>
      <w:r w:rsidRPr="0021037E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לסרט  </w:t>
      </w:r>
    </w:p>
    <w:p w:rsidR="00EB6254" w:rsidRPr="0021037E" w:rsidRDefault="00EB6254" w:rsidP="00EB625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21037E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שלוש רשימות של חומרים: </w:t>
      </w:r>
      <w:hyperlink r:id="rId9" w:history="1">
        <w:r w:rsidRPr="0021037E">
          <w:rPr>
            <w:rStyle w:val="Hyperlink"/>
            <w:rFonts w:ascii="Arial" w:eastAsia="Times New Roman" w:hAnsi="Arial" w:cs="Arial" w:hint="cs"/>
            <w:sz w:val="24"/>
            <w:szCs w:val="24"/>
            <w:rtl/>
          </w:rPr>
          <w:t>חומרים אסורים</w:t>
        </w:r>
      </w:hyperlink>
      <w:r w:rsidRPr="0021037E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,  </w:t>
      </w:r>
      <w:hyperlink r:id="rId10" w:history="1">
        <w:r w:rsidRPr="0021037E">
          <w:rPr>
            <w:rStyle w:val="Hyperlink"/>
            <w:rFonts w:ascii="Arial" w:eastAsia="Times New Roman" w:hAnsi="Arial" w:cs="Arial" w:hint="cs"/>
            <w:sz w:val="24"/>
            <w:szCs w:val="24"/>
            <w:rtl/>
          </w:rPr>
          <w:t>חומרים לא מסוכנים</w:t>
        </w:r>
      </w:hyperlink>
      <w:r w:rsidRPr="0021037E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, </w:t>
      </w:r>
      <w:hyperlink r:id="rId11" w:history="1">
        <w:r w:rsidRPr="0021037E">
          <w:rPr>
            <w:rStyle w:val="Hyperlink"/>
            <w:rFonts w:ascii="Arial" w:eastAsia="Times New Roman" w:hAnsi="Arial" w:cs="Arial" w:hint="cs"/>
            <w:sz w:val="24"/>
            <w:szCs w:val="24"/>
            <w:rtl/>
          </w:rPr>
          <w:t>חומרים תחת אזהרות</w:t>
        </w:r>
      </w:hyperlink>
      <w:r w:rsidRPr="0021037E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</w:p>
    <w:p w:rsidR="00EB6254" w:rsidRPr="0021037E" w:rsidRDefault="00EB6254" w:rsidP="00EB625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hyperlink r:id="rId12" w:history="1">
        <w:r w:rsidRPr="0021037E">
          <w:rPr>
            <w:rStyle w:val="Hyperlink"/>
            <w:rFonts w:hint="cs"/>
            <w:sz w:val="24"/>
            <w:szCs w:val="24"/>
            <w:rtl/>
          </w:rPr>
          <w:t xml:space="preserve">הנחיות לגידול חיידקים על מצע מזון שלא עבר </w:t>
        </w:r>
        <w:proofErr w:type="spellStart"/>
        <w:r w:rsidRPr="0021037E">
          <w:rPr>
            <w:rStyle w:val="Hyperlink"/>
            <w:rFonts w:hint="cs"/>
            <w:sz w:val="24"/>
            <w:szCs w:val="24"/>
            <w:rtl/>
          </w:rPr>
          <w:t>סטרילזציה</w:t>
        </w:r>
        <w:proofErr w:type="spellEnd"/>
        <w:r w:rsidRPr="0021037E">
          <w:rPr>
            <w:rStyle w:val="Hyperlink"/>
            <w:rFonts w:hint="cs"/>
            <w:sz w:val="24"/>
            <w:szCs w:val="24"/>
            <w:rtl/>
          </w:rPr>
          <w:t xml:space="preserve"> </w:t>
        </w:r>
        <w:proofErr w:type="spellStart"/>
        <w:r w:rsidRPr="0021037E">
          <w:rPr>
            <w:rStyle w:val="Hyperlink"/>
            <w:rFonts w:hint="cs"/>
            <w:sz w:val="24"/>
            <w:szCs w:val="24"/>
            <w:rtl/>
          </w:rPr>
          <w:t>באוטוקלאב</w:t>
        </w:r>
        <w:proofErr w:type="spellEnd"/>
        <w:r w:rsidRPr="0021037E">
          <w:rPr>
            <w:rStyle w:val="Hyperlink"/>
            <w:rFonts w:hint="cs"/>
            <w:sz w:val="24"/>
            <w:szCs w:val="24"/>
            <w:rtl/>
          </w:rPr>
          <w:t xml:space="preserve"> או בסיר לחץ</w:t>
        </w:r>
      </w:hyperlink>
    </w:p>
    <w:p w:rsidR="00EB6254" w:rsidRPr="0021037E" w:rsidRDefault="00EB6254" w:rsidP="00EB625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1037E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הזמנת חיידקים מהמרכז לפיתוח ותמיכה במעבדות ביולוגיה בבתי הספר</w:t>
      </w:r>
      <w:r w:rsidRPr="0021037E">
        <w:rPr>
          <w:rFonts w:ascii="Arial" w:eastAsia="Times New Roman" w:hAnsi="Arial" w:cs="Arial"/>
          <w:color w:val="222222"/>
          <w:sz w:val="24"/>
          <w:szCs w:val="24"/>
          <w:rtl/>
        </w:rPr>
        <w:br/>
      </w:r>
      <w:r w:rsidRPr="0021037E">
        <w:rPr>
          <w:rFonts w:ascii="Arial" w:eastAsia="Times New Roman" w:hAnsi="Arial" w:cs="Arial" w:hint="cs"/>
          <w:color w:val="222222"/>
          <w:sz w:val="24"/>
          <w:szCs w:val="24"/>
          <w:rtl/>
        </w:rPr>
        <w:t>יש לטפל במבחנות עם החיידקים שמגיעות לבתי הספר על פי ההסבר שבדפי המידע לסרט הדרכה, סעיף 5: "</w:t>
      </w:r>
      <w:hyperlink r:id="rId13" w:history="1">
        <w:r w:rsidRPr="0021037E">
          <w:rPr>
            <w:rStyle w:val="Hyperlink"/>
            <w:rFonts w:ascii="Arial" w:eastAsia="Times New Roman" w:hAnsi="Arial" w:cs="Arial" w:hint="cs"/>
            <w:sz w:val="24"/>
            <w:szCs w:val="24"/>
            <w:rtl/>
          </w:rPr>
          <w:t>העברת תרביות וגידולן</w:t>
        </w:r>
      </w:hyperlink>
      <w:r w:rsidRPr="0021037E">
        <w:rPr>
          <w:rFonts w:ascii="Arial" w:eastAsia="Times New Roman" w:hAnsi="Arial" w:cs="Arial" w:hint="cs"/>
          <w:color w:val="222222"/>
          <w:sz w:val="24"/>
          <w:szCs w:val="24"/>
          <w:rtl/>
        </w:rPr>
        <w:t>",  עמ' 7-6.</w:t>
      </w:r>
    </w:p>
    <w:p w:rsidR="00EB6254" w:rsidRPr="0021037E" w:rsidRDefault="00EB6254" w:rsidP="00EB625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21037E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הכנת מצעים, זריעת חיידקים ותנאי גידול של חיידקים</w:t>
      </w:r>
      <w:r w:rsidRPr="0021037E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br/>
      </w:r>
      <w:r w:rsidRPr="0021037E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ראו מידע מפורט </w:t>
      </w:r>
      <w:hyperlink r:id="rId14" w:history="1">
        <w:r w:rsidRPr="0021037E">
          <w:rPr>
            <w:rStyle w:val="Hyperlink"/>
            <w:rFonts w:ascii="Arial" w:eastAsia="Times New Roman" w:hAnsi="Arial" w:cs="Arial" w:hint="cs"/>
            <w:sz w:val="24"/>
            <w:szCs w:val="24"/>
            <w:rtl/>
          </w:rPr>
          <w:t>בסרט ובדפים הנלווים</w:t>
        </w:r>
      </w:hyperlink>
      <w:r w:rsidRPr="0021037E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בסעיפים 7,5,4.</w:t>
      </w:r>
      <w:r>
        <w:rPr>
          <w:b/>
          <w:bCs/>
          <w:sz w:val="24"/>
          <w:szCs w:val="24"/>
          <w:rtl/>
        </w:rPr>
        <w:br/>
      </w:r>
      <w:r>
        <w:rPr>
          <w:rFonts w:hint="cs"/>
          <w:b/>
          <w:bCs/>
          <w:sz w:val="24"/>
          <w:szCs w:val="24"/>
          <w:rtl/>
        </w:rPr>
        <w:t xml:space="preserve">הערה: לגידול חיידקי </w:t>
      </w:r>
      <w:proofErr w:type="spellStart"/>
      <w:r>
        <w:rPr>
          <w:rFonts w:hint="cs"/>
          <w:b/>
          <w:bCs/>
          <w:sz w:val="24"/>
          <w:szCs w:val="24"/>
          <w:rtl/>
        </w:rPr>
        <w:t>ריזוביום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יש להשתמש במצע גידול מיוחד </w:t>
      </w:r>
      <w:r>
        <w:rPr>
          <w:b/>
          <w:bCs/>
          <w:sz w:val="24"/>
          <w:szCs w:val="24"/>
          <w:rtl/>
        </w:rPr>
        <w:br/>
      </w:r>
      <w:r>
        <w:rPr>
          <w:rFonts w:hint="cs"/>
          <w:b/>
          <w:bCs/>
          <w:sz w:val="24"/>
          <w:szCs w:val="24"/>
          <w:rtl/>
        </w:rPr>
        <w:t xml:space="preserve">(כדאי לשנות את שם הקובץ: מצע גידול מיוחד </w:t>
      </w:r>
      <w:proofErr w:type="spellStart"/>
      <w:r>
        <w:rPr>
          <w:rFonts w:hint="cs"/>
          <w:b/>
          <w:bCs/>
          <w:sz w:val="24"/>
          <w:szCs w:val="24"/>
          <w:rtl/>
        </w:rPr>
        <w:t>לריזוביום</w:t>
      </w:r>
      <w:proofErr w:type="spellEnd"/>
      <w:r>
        <w:rPr>
          <w:rFonts w:hint="cs"/>
          <w:b/>
          <w:bCs/>
          <w:sz w:val="24"/>
          <w:szCs w:val="24"/>
          <w:rtl/>
        </w:rPr>
        <w:t>)</w:t>
      </w:r>
    </w:p>
    <w:sectPr w:rsidR="00EB6254" w:rsidRPr="0021037E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E4C02"/>
    <w:multiLevelType w:val="hybridMultilevel"/>
    <w:tmpl w:val="FFA2B2EE"/>
    <w:lvl w:ilvl="0" w:tplc="6B3693C4">
      <w:start w:val="1"/>
      <w:numFmt w:val="hebrew1"/>
      <w:lvlText w:val="%1."/>
      <w:lvlJc w:val="left"/>
      <w:pPr>
        <w:ind w:left="72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5653E"/>
    <w:multiLevelType w:val="hybridMultilevel"/>
    <w:tmpl w:val="6D70F3DC"/>
    <w:lvl w:ilvl="0" w:tplc="6B3693C4">
      <w:start w:val="1"/>
      <w:numFmt w:val="hebrew1"/>
      <w:lvlText w:val="%1."/>
      <w:lvlJc w:val="left"/>
      <w:pPr>
        <w:ind w:left="72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54"/>
    <w:rsid w:val="00515657"/>
    <w:rsid w:val="00EB6254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2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6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2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education.gov.il/NR/rdonlyres/D84E281A-9AB2-43E2-9F34-EE1B53C34ED3/158161/mikromovi.doc" TargetMode="External"/><Relationship Id="rId13" Type="http://schemas.openxmlformats.org/officeDocument/2006/relationships/hyperlink" Target="file:///C:\Users\Hirsch\Documents\&#1502;&#1506;&#1489;&#1491;&#1492;%20&#1514;&#1513;&#1506;&#1496;\&#1513;&#1493;&#1504;&#1493;&#1514;\&#1489;&#1491;&#1508;&#1497;&#1501;%20&#1492;&#1504;&#1500;&#1493;&#1493;&#1497;&#1501;%20&#1500;&#1505;&#1512;&#1496;%20&#1492;&#1492;&#1491;&#1512;&#1499;&#1492;%20%22&#1506;&#1489;&#1493;&#1491;&#1492;%20&#1489;&#1502;&#1506;&#1489;&#1491;&#1492;%20&#1500;&#1502;&#1497;&#1511;&#1512;&#1493;&#1489;&#1497;&#1493;&#1500;&#1493;&#1490;&#1497;&#1492;%22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ms.education.gov.il/EducationCMS/Units/Mazkirut_Pedagogit/Biology/TochnitLimudimMaasit/PilutMaabada/chozrim.htm" TargetMode="External"/><Relationship Id="rId12" Type="http://schemas.openxmlformats.org/officeDocument/2006/relationships/hyperlink" Target="http://meyda.education.gov.il/files/Mazkirut_Pedagogit/biology/chaydakim_bemaza_lelo_steriliziy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ms.education.gov.il/EducationCMS/Units/Mazkirut_Pedagogit/Biology/TochnitLimudimMaasit/PilutMaabada/chozrim.htm" TargetMode="External"/><Relationship Id="rId11" Type="http://schemas.openxmlformats.org/officeDocument/2006/relationships/hyperlink" Target="http://meyda.education.gov.il/files/Mazkirut_Pedagogit/biology/Homarim%20Tahat%20Azharot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yda.education.gov.il/files/Mazkirut_Pedagogit/biology/Homarim%20Lo%20Mesukani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yda.education.gov.il/files/Mazkirut_Pedagogit/biology/Homarim%20Asurim.pdf" TargetMode="External"/><Relationship Id="rId14" Type="http://schemas.openxmlformats.org/officeDocument/2006/relationships/hyperlink" Target="file:///C:\Users\Hirsch\Documents\&#1502;&#1506;&#1489;&#1491;&#1492;%20&#1514;&#1513;&#1506;&#1496;\&#1513;&#1493;&#1504;&#1493;&#1514;\&#1489;&#1491;&#1508;&#1497;&#1501;%20&#1492;&#1504;&#1500;&#1493;&#1493;&#1497;&#1501;%20&#1500;&#1505;&#1512;&#1496;%20&#1492;&#1492;&#1491;&#1512;&#1499;&#1492;%20%22&#1506;&#1489;&#1493;&#1491;&#1492;%20&#1489;&#1502;&#1506;&#1489;&#1491;&#1492;%20&#1500;&#1502;&#1497;&#1511;&#1512;&#1493;&#1489;&#1497;&#1493;&#1500;&#1493;&#1490;&#1497;&#1492;%22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2019-02-07T08:21:00Z</dcterms:created>
  <dcterms:modified xsi:type="dcterms:W3CDTF">2019-02-07T08:22:00Z</dcterms:modified>
</cp:coreProperties>
</file>