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BA" w:rsidRPr="00EE2B00" w:rsidRDefault="005578BA">
      <w:pPr>
        <w:rPr>
          <w:rFonts w:ascii="Calibri" w:eastAsia="Calibri" w:hAnsi="Calibri" w:hint="cs"/>
          <w:b/>
        </w:rPr>
      </w:pPr>
    </w:p>
    <w:p w:rsidR="005578BA" w:rsidRPr="0005769A" w:rsidRDefault="00EE2B00" w:rsidP="0027286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05769A"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גלוקוז</w:t>
      </w:r>
      <w:r w:rsidRPr="0005769A">
        <w:rPr>
          <w:rFonts w:ascii="Calibri" w:eastAsia="Calibri" w:hAnsi="Calibri" w:cs="Calibri"/>
          <w:b/>
          <w:sz w:val="32"/>
          <w:szCs w:val="32"/>
          <w:u w:val="single"/>
        </w:rPr>
        <w:t xml:space="preserve"> 1 </w:t>
      </w:r>
      <w:r w:rsidRPr="0005769A"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פוס</w:t>
      </w:r>
      <w:r w:rsidR="0027286E" w:rsidRPr="0005769A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>פ</w:t>
      </w:r>
      <w:r w:rsidRPr="0005769A"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ט</w:t>
      </w:r>
    </w:p>
    <w:p w:rsidR="0027286E" w:rsidRPr="0027286E" w:rsidRDefault="00EE2B00" w:rsidP="0027286E">
      <w:pPr>
        <w:jc w:val="center"/>
        <w:rPr>
          <w:rFonts w:ascii="Calibri" w:eastAsia="Calibri" w:hAnsi="Calibri" w:cs="Calibri"/>
          <w:b/>
          <w:sz w:val="28"/>
          <w:szCs w:val="28"/>
          <w:rtl/>
        </w:rPr>
      </w:pP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חישוב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נפחים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וריכוזים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נדרשים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לניסויים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עם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גלוקוז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– 1 –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פוספט</w:t>
      </w:r>
    </w:p>
    <w:p w:rsidR="0027286E" w:rsidRPr="0027286E" w:rsidRDefault="0027286E" w:rsidP="00272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2728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בעיה 1 בחינת בגרות 5 יח"ל תשע"ד</w:t>
      </w:r>
      <w:r w:rsidR="00EB11EF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.</w:t>
      </w:r>
    </w:p>
    <w:p w:rsidR="0027286E" w:rsidRPr="0027286E" w:rsidRDefault="0027286E" w:rsidP="00272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8"/>
          <w:szCs w:val="28"/>
        </w:rPr>
      </w:pPr>
      <w:r w:rsidRPr="002728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ניסוי שפורסם באתר שלנו במדור מעבדה / מידע למורה וללבורנט</w:t>
      </w:r>
      <w:r w:rsidRPr="0027286E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2728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שם הקובץ  "תהליכים אנזימטיים במיצוי מפקעת תפוח אדמה (למורה, ללבורנט ולתלמיד)</w:t>
      </w:r>
      <w:r w:rsidRPr="0027286E">
        <w:rPr>
          <w:rFonts w:asciiTheme="majorBidi" w:eastAsia="Times New Roman" w:hAnsiTheme="majorBidi" w:cstheme="majorBidi"/>
          <w:color w:val="222222"/>
          <w:sz w:val="28"/>
          <w:szCs w:val="28"/>
        </w:rPr>
        <w:t>"</w:t>
      </w:r>
      <w:r w:rsidR="00EB11EF"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:rsidR="005578BA" w:rsidRDefault="00EE2B00" w:rsidP="0027286E">
      <w:pPr>
        <w:jc w:val="both"/>
        <w:rPr>
          <w:rFonts w:ascii="Calibri" w:eastAsia="Calibri" w:hAnsi="Calibri" w:cs="Calibri"/>
          <w:b/>
        </w:rPr>
      </w:pPr>
      <w:r w:rsidRPr="0027286E">
        <w:rPr>
          <w:rFonts w:ascii="Calibri" w:eastAsia="Calibri" w:hAnsi="Calibri" w:cs="Calibri"/>
          <w:b/>
          <w:sz w:val="28"/>
          <w:szCs w:val="28"/>
        </w:rPr>
        <w:br/>
      </w:r>
    </w:p>
    <w:p w:rsidR="005578BA" w:rsidRPr="0027286E" w:rsidRDefault="00EE2B00" w:rsidP="003700DF">
      <w:pPr>
        <w:numPr>
          <w:ilvl w:val="0"/>
          <w:numId w:val="1"/>
        </w:numPr>
        <w:ind w:left="325" w:firstLine="35"/>
        <w:rPr>
          <w:rFonts w:ascii="Calibri" w:eastAsia="Calibri" w:hAnsi="Calibri" w:cs="Calibri"/>
          <w:sz w:val="28"/>
          <w:szCs w:val="28"/>
        </w:rPr>
      </w:pP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בגרות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תשנ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>"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ו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,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בעיה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 156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חלק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א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,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לקט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בעיות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מעבדה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חוקרת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חלק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C573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ט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t>'.</w:t>
      </w:r>
      <w:r w:rsidRPr="00C57306">
        <w:rPr>
          <w:rFonts w:asciiTheme="majorBidi" w:eastAsia="Calibri" w:hAnsiTheme="majorBidi" w:cstheme="majorBidi"/>
          <w:b/>
          <w:sz w:val="28"/>
          <w:szCs w:val="28"/>
        </w:rPr>
        <w:br/>
      </w:r>
      <w:r w:rsidRPr="0027286E">
        <w:rPr>
          <w:rFonts w:ascii="Calibri" w:eastAsia="Calibri" w:hAnsi="Calibri" w:cs="Times New Roman"/>
          <w:sz w:val="28"/>
          <w:szCs w:val="28"/>
          <w:rtl/>
        </w:rPr>
        <w:t>לפי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הוראות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העבודה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נדרשות</w:t>
      </w:r>
      <w:r w:rsidRPr="0027286E">
        <w:rPr>
          <w:rFonts w:ascii="Calibri" w:eastAsia="Calibri" w:hAnsi="Calibri" w:cs="Calibri"/>
          <w:sz w:val="28"/>
          <w:szCs w:val="28"/>
        </w:rPr>
        <w:t xml:space="preserve">  2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טיפות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של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תמיסת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גלוקוז</w:t>
      </w:r>
      <w:r w:rsidRPr="0027286E">
        <w:rPr>
          <w:rFonts w:ascii="Calibri" w:eastAsia="Calibri" w:hAnsi="Calibri" w:cs="Calibri"/>
          <w:sz w:val="28"/>
          <w:szCs w:val="28"/>
        </w:rPr>
        <w:t xml:space="preserve"> – 1-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פוספט</w:t>
      </w:r>
      <w:r w:rsidRPr="0027286E">
        <w:rPr>
          <w:rFonts w:ascii="Calibri" w:eastAsia="Calibri" w:hAnsi="Calibri" w:cs="Calibri"/>
          <w:sz w:val="28"/>
          <w:szCs w:val="28"/>
        </w:rPr>
        <w:t xml:space="preserve">,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בריכוז</w:t>
      </w:r>
      <w:r w:rsidRPr="0027286E">
        <w:rPr>
          <w:rFonts w:ascii="Calibri" w:eastAsia="Calibri" w:hAnsi="Calibri" w:cs="Calibri"/>
          <w:sz w:val="28"/>
          <w:szCs w:val="28"/>
        </w:rPr>
        <w:t xml:space="preserve"> 1%</w:t>
      </w:r>
      <w:r w:rsidR="00633530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Calibri"/>
          <w:sz w:val="28"/>
          <w:szCs w:val="28"/>
        </w:rPr>
        <w:br/>
      </w:r>
      <w:r w:rsidRPr="0027286E">
        <w:rPr>
          <w:rFonts w:ascii="Calibri" w:eastAsia="Calibri" w:hAnsi="Calibri" w:cs="Times New Roman"/>
          <w:sz w:val="28"/>
          <w:szCs w:val="28"/>
          <w:rtl/>
        </w:rPr>
        <w:t>לכן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אנו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ממליצים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להכין</w:t>
      </w:r>
      <w:r w:rsidRPr="0027286E">
        <w:rPr>
          <w:rFonts w:ascii="Calibri" w:eastAsia="Calibri" w:hAnsi="Calibri" w:cs="Calibri"/>
          <w:sz w:val="28"/>
          <w:szCs w:val="28"/>
        </w:rPr>
        <w:t xml:space="preserve"> 10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מ</w:t>
      </w:r>
      <w:r w:rsidRPr="0027286E">
        <w:rPr>
          <w:rFonts w:ascii="Calibri" w:eastAsia="Calibri" w:hAnsi="Calibri" w:cs="Calibri"/>
          <w:sz w:val="28"/>
          <w:szCs w:val="28"/>
        </w:rPr>
        <w:t>"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ל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תמיסה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של</w:t>
      </w:r>
      <w:r w:rsidR="00AB68AA">
        <w:rPr>
          <w:rFonts w:ascii="Calibri" w:eastAsia="Calibri" w:hAnsi="Calibri" w:cs="Calibri"/>
          <w:sz w:val="28"/>
          <w:szCs w:val="28"/>
        </w:rPr>
        <w:t>:</w:t>
      </w:r>
      <w:r w:rsidRPr="0027286E">
        <w:rPr>
          <w:rFonts w:ascii="Calibri" w:eastAsia="Calibri" w:hAnsi="Calibri" w:cs="Calibri"/>
          <w:sz w:val="28"/>
          <w:szCs w:val="28"/>
        </w:rPr>
        <w:t xml:space="preserve"> 1% </w:t>
      </w:r>
      <w:r w:rsidR="00AB68AA">
        <w:rPr>
          <w:rFonts w:ascii="Calibri" w:eastAsia="Calibri" w:hAnsi="Calibri" w:cs="Times New Roman" w:hint="cs"/>
          <w:sz w:val="28"/>
          <w:szCs w:val="28"/>
          <w:rtl/>
        </w:rPr>
        <w:t xml:space="preserve"> 0.1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גר</w:t>
      </w:r>
      <w:r w:rsidR="003700DF">
        <w:rPr>
          <w:rFonts w:ascii="Calibri" w:eastAsia="Calibri" w:hAnsi="Calibri" w:cs="Times New Roman" w:hint="cs"/>
          <w:sz w:val="28"/>
          <w:szCs w:val="28"/>
          <w:rtl/>
        </w:rPr>
        <w:t>'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ב</w:t>
      </w:r>
      <w:r w:rsidRPr="0027286E">
        <w:rPr>
          <w:rFonts w:ascii="Calibri" w:eastAsia="Calibri" w:hAnsi="Calibri" w:cs="Calibri"/>
          <w:sz w:val="28"/>
          <w:szCs w:val="28"/>
        </w:rPr>
        <w:t xml:space="preserve"> – 10</w:t>
      </w:r>
      <w:r w:rsidR="00633530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מ</w:t>
      </w:r>
      <w:r w:rsidRPr="0027286E">
        <w:rPr>
          <w:rFonts w:ascii="Calibri" w:eastAsia="Calibri" w:hAnsi="Calibri" w:cs="Calibri"/>
          <w:sz w:val="28"/>
          <w:szCs w:val="28"/>
        </w:rPr>
        <w:t>"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ל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מים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מזוקקים</w:t>
      </w:r>
      <w:r w:rsidRPr="0027286E">
        <w:rPr>
          <w:rFonts w:ascii="Calibri" w:eastAsia="Calibri" w:hAnsi="Calibri" w:cs="Calibri"/>
          <w:sz w:val="28"/>
          <w:szCs w:val="28"/>
        </w:rPr>
        <w:t xml:space="preserve">)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בכלי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מרכזי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שנועד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לשימוש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כל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התלמידים</w:t>
      </w:r>
      <w:r w:rsidR="0027286E" w:rsidRPr="0027286E">
        <w:rPr>
          <w:rFonts w:ascii="Calibri" w:eastAsia="Calibri" w:hAnsi="Calibri" w:cs="Calibri"/>
          <w:sz w:val="28"/>
          <w:szCs w:val="28"/>
        </w:rPr>
        <w:t>(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Calibri"/>
          <w:sz w:val="28"/>
          <w:szCs w:val="28"/>
        </w:rPr>
        <w:br/>
      </w:r>
      <w:r w:rsidRPr="0027286E">
        <w:rPr>
          <w:rFonts w:ascii="Calibri" w:eastAsia="Calibri" w:hAnsi="Calibri" w:cs="Times New Roman"/>
          <w:sz w:val="28"/>
          <w:szCs w:val="28"/>
          <w:rtl/>
        </w:rPr>
        <w:t>כמות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זאת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תספיק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בעודף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ל</w:t>
      </w:r>
      <w:r w:rsidRPr="0027286E">
        <w:rPr>
          <w:rFonts w:ascii="Calibri" w:eastAsia="Calibri" w:hAnsi="Calibri" w:cs="Calibri"/>
          <w:sz w:val="28"/>
          <w:szCs w:val="28"/>
        </w:rPr>
        <w:t xml:space="preserve">-20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קבוצות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של</w:t>
      </w:r>
      <w:r w:rsidRPr="0027286E">
        <w:rPr>
          <w:rFonts w:ascii="Calibri" w:eastAsia="Calibri" w:hAnsi="Calibri" w:cs="Calibri"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sz w:val="28"/>
          <w:szCs w:val="28"/>
          <w:rtl/>
        </w:rPr>
        <w:t>תלמידים</w:t>
      </w:r>
      <w:r w:rsidRPr="0027286E">
        <w:rPr>
          <w:rFonts w:ascii="Calibri" w:eastAsia="Calibri" w:hAnsi="Calibri" w:cs="Calibri"/>
          <w:sz w:val="28"/>
          <w:szCs w:val="28"/>
        </w:rPr>
        <w:t xml:space="preserve">. </w:t>
      </w:r>
      <w:r w:rsidRPr="0027286E">
        <w:rPr>
          <w:rFonts w:ascii="Calibri" w:eastAsia="Calibri" w:hAnsi="Calibri" w:cs="Calibri"/>
          <w:sz w:val="28"/>
          <w:szCs w:val="28"/>
        </w:rPr>
        <w:br/>
      </w:r>
    </w:p>
    <w:p w:rsidR="005578BA" w:rsidRPr="00C57306" w:rsidRDefault="00EE2B00" w:rsidP="003700D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ניסוי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17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אוגדן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ניסויים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בביולוגיה</w:t>
      </w:r>
      <w:r w:rsidRPr="00C57306">
        <w:rPr>
          <w:rFonts w:ascii="Calibri" w:eastAsia="Calibri" w:hAnsi="Calibri" w:cs="Calibri"/>
          <w:b/>
          <w:sz w:val="28"/>
          <w:szCs w:val="28"/>
        </w:rPr>
        <w:t>, "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תהליך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אנזימטי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של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יצירת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עמילן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בתפוח</w:t>
      </w:r>
      <w:r w:rsidRPr="00C5730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b/>
          <w:bCs/>
          <w:sz w:val="28"/>
          <w:szCs w:val="28"/>
          <w:rtl/>
        </w:rPr>
        <w:t>אדמה</w:t>
      </w:r>
      <w:r w:rsidRPr="00C57306">
        <w:rPr>
          <w:rFonts w:ascii="Calibri" w:eastAsia="Calibri" w:hAnsi="Calibri" w:cs="Calibri"/>
          <w:b/>
          <w:sz w:val="28"/>
          <w:szCs w:val="28"/>
        </w:rPr>
        <w:t>"</w:t>
      </w:r>
      <w:r w:rsidRPr="00C57306">
        <w:rPr>
          <w:rFonts w:ascii="Calibri" w:eastAsia="Calibri" w:hAnsi="Calibri" w:cs="Calibri"/>
          <w:b/>
          <w:sz w:val="24"/>
          <w:szCs w:val="24"/>
        </w:rPr>
        <w:br/>
      </w:r>
      <w:r w:rsidRPr="00C57306">
        <w:rPr>
          <w:rFonts w:ascii="Calibri" w:eastAsia="Calibri" w:hAnsi="Calibri" w:cs="Times New Roman"/>
          <w:sz w:val="28"/>
          <w:szCs w:val="28"/>
          <w:rtl/>
        </w:rPr>
        <w:t>לפי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הוראות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העבודה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נדרשות</w:t>
      </w:r>
      <w:r w:rsidRPr="00C57306">
        <w:rPr>
          <w:rFonts w:ascii="Calibri" w:eastAsia="Calibri" w:hAnsi="Calibri" w:cs="Calibri"/>
          <w:sz w:val="28"/>
          <w:szCs w:val="28"/>
        </w:rPr>
        <w:t xml:space="preserve"> 25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טיפות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של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תמיסת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גלוקוז</w:t>
      </w:r>
      <w:r w:rsidRPr="00C57306">
        <w:rPr>
          <w:rFonts w:ascii="Calibri" w:eastAsia="Calibri" w:hAnsi="Calibri" w:cs="Calibri"/>
          <w:sz w:val="28"/>
          <w:szCs w:val="28"/>
        </w:rPr>
        <w:t xml:space="preserve"> – 1-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פוספט</w:t>
      </w:r>
      <w:r w:rsidRPr="00C57306">
        <w:rPr>
          <w:rFonts w:ascii="Calibri" w:eastAsia="Calibri" w:hAnsi="Calibri" w:cs="Calibri"/>
          <w:sz w:val="28"/>
          <w:szCs w:val="28"/>
        </w:rPr>
        <w:t xml:space="preserve">,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בריכוז</w:t>
      </w:r>
      <w:r w:rsidRPr="00C57306">
        <w:rPr>
          <w:rFonts w:ascii="Calibri" w:eastAsia="Calibri" w:hAnsi="Calibri" w:cs="Calibri"/>
          <w:sz w:val="28"/>
          <w:szCs w:val="28"/>
        </w:rPr>
        <w:t xml:space="preserve"> 1%</w:t>
      </w:r>
      <w:r w:rsidR="00633530"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Calibri"/>
          <w:sz w:val="28"/>
          <w:szCs w:val="28"/>
        </w:rPr>
        <w:br/>
      </w:r>
      <w:r w:rsidRPr="00C57306">
        <w:rPr>
          <w:rFonts w:ascii="Calibri" w:eastAsia="Calibri" w:hAnsi="Calibri" w:cs="Times New Roman"/>
          <w:sz w:val="28"/>
          <w:szCs w:val="28"/>
          <w:rtl/>
        </w:rPr>
        <w:t>לכן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אנו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ממליצים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להכין</w:t>
      </w:r>
      <w:r w:rsidRPr="00C57306">
        <w:rPr>
          <w:rFonts w:ascii="Calibri" w:eastAsia="Calibri" w:hAnsi="Calibri" w:cs="Calibri"/>
          <w:sz w:val="28"/>
          <w:szCs w:val="28"/>
        </w:rPr>
        <w:t xml:space="preserve"> 10</w:t>
      </w:r>
      <w:r w:rsidR="00633530"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מ</w:t>
      </w:r>
      <w:r w:rsidRPr="00C57306">
        <w:rPr>
          <w:rFonts w:ascii="Calibri" w:eastAsia="Calibri" w:hAnsi="Calibri" w:cs="Calibri"/>
          <w:sz w:val="28"/>
          <w:szCs w:val="28"/>
        </w:rPr>
        <w:t>"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ל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תמיסה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של</w:t>
      </w:r>
      <w:r w:rsidR="00633530"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="00AB68AA" w:rsidRPr="00C57306">
        <w:rPr>
          <w:rFonts w:ascii="Calibri" w:eastAsia="Calibri" w:hAnsi="Calibri" w:cs="Calibri"/>
          <w:sz w:val="28"/>
          <w:szCs w:val="28"/>
        </w:rPr>
        <w:t xml:space="preserve"> 0.1  :</w:t>
      </w:r>
      <w:r w:rsidRPr="00C57306">
        <w:rPr>
          <w:rFonts w:ascii="Calibri" w:eastAsia="Calibri" w:hAnsi="Calibri" w:cs="Calibri"/>
          <w:sz w:val="28"/>
          <w:szCs w:val="28"/>
        </w:rPr>
        <w:t xml:space="preserve"> 1% </w:t>
      </w:r>
      <w:r w:rsidR="00AB68AA"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גר</w:t>
      </w:r>
      <w:r w:rsidR="003700DF">
        <w:rPr>
          <w:rFonts w:ascii="Calibri" w:eastAsia="Calibri" w:hAnsi="Calibri" w:cs="Times New Roman" w:hint="cs"/>
          <w:sz w:val="28"/>
          <w:szCs w:val="28"/>
          <w:rtl/>
        </w:rPr>
        <w:t>'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ב</w:t>
      </w:r>
      <w:r w:rsidRPr="00C57306">
        <w:rPr>
          <w:rFonts w:ascii="Calibri" w:eastAsia="Calibri" w:hAnsi="Calibri" w:cs="Calibri"/>
          <w:sz w:val="28"/>
          <w:szCs w:val="28"/>
        </w:rPr>
        <w:t xml:space="preserve"> – 10</w:t>
      </w:r>
      <w:r w:rsidR="00633530"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מ</w:t>
      </w:r>
      <w:r w:rsidRPr="00C57306">
        <w:rPr>
          <w:rFonts w:ascii="Calibri" w:eastAsia="Calibri" w:hAnsi="Calibri" w:cs="Calibri"/>
          <w:sz w:val="28"/>
          <w:szCs w:val="28"/>
        </w:rPr>
        <w:t>"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ל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מים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מזוקקים</w:t>
      </w:r>
      <w:bookmarkStart w:id="0" w:name="_GoBack"/>
      <w:bookmarkEnd w:id="0"/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="003700DF">
        <w:rPr>
          <w:rFonts w:ascii="Calibri" w:eastAsia="Calibri" w:hAnsi="Calibri" w:cs="Times New Roman" w:hint="cs"/>
          <w:sz w:val="28"/>
          <w:szCs w:val="28"/>
          <w:rtl/>
        </w:rPr>
        <w:t>(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בכלי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מרכזי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שנועד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לשימוש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כל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התלמידים</w:t>
      </w:r>
      <w:r w:rsidR="0027286E" w:rsidRPr="00C57306">
        <w:rPr>
          <w:rFonts w:ascii="Calibri" w:eastAsia="Calibri" w:hAnsi="Calibri" w:cs="Calibri" w:hint="cs"/>
          <w:sz w:val="28"/>
          <w:szCs w:val="28"/>
          <w:rtl/>
        </w:rPr>
        <w:t>)</w:t>
      </w:r>
      <w:r w:rsidRPr="00C57306">
        <w:rPr>
          <w:rFonts w:ascii="Calibri" w:eastAsia="Calibri" w:hAnsi="Calibri" w:cs="Calibri"/>
          <w:sz w:val="28"/>
          <w:szCs w:val="28"/>
        </w:rPr>
        <w:br/>
      </w:r>
      <w:r w:rsidRPr="00C57306">
        <w:rPr>
          <w:rFonts w:ascii="Calibri" w:eastAsia="Calibri" w:hAnsi="Calibri" w:cs="Times New Roman"/>
          <w:sz w:val="28"/>
          <w:szCs w:val="28"/>
          <w:rtl/>
        </w:rPr>
        <w:t>כמות</w:t>
      </w:r>
      <w:r w:rsidR="0027286E" w:rsidRPr="00C57306"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זאת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מספיקה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ל</w:t>
      </w:r>
      <w:r w:rsidRPr="00C57306">
        <w:rPr>
          <w:rFonts w:ascii="Calibri" w:eastAsia="Calibri" w:hAnsi="Calibri" w:cs="Calibri"/>
          <w:sz w:val="28"/>
          <w:szCs w:val="28"/>
        </w:rPr>
        <w:t xml:space="preserve"> – 10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קבוצות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של</w:t>
      </w:r>
      <w:r w:rsidRPr="00C57306">
        <w:rPr>
          <w:rFonts w:ascii="Calibri" w:eastAsia="Calibri" w:hAnsi="Calibri" w:cs="Calibri"/>
          <w:sz w:val="28"/>
          <w:szCs w:val="28"/>
        </w:rPr>
        <w:t xml:space="preserve"> </w:t>
      </w:r>
      <w:r w:rsidRPr="00C57306">
        <w:rPr>
          <w:rFonts w:ascii="Calibri" w:eastAsia="Calibri" w:hAnsi="Calibri" w:cs="Times New Roman"/>
          <w:sz w:val="28"/>
          <w:szCs w:val="28"/>
          <w:rtl/>
        </w:rPr>
        <w:t>תלמידים</w:t>
      </w:r>
      <w:r w:rsidRPr="00C57306">
        <w:rPr>
          <w:rFonts w:ascii="Calibri" w:eastAsia="Calibri" w:hAnsi="Calibri" w:cs="Calibri"/>
          <w:sz w:val="28"/>
          <w:szCs w:val="28"/>
        </w:rPr>
        <w:t>.</w:t>
      </w:r>
    </w:p>
    <w:p w:rsidR="005578BA" w:rsidRPr="0027286E" w:rsidRDefault="00EE2B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br/>
      </w:r>
      <w:r w:rsidR="00AB68AA"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   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מעתה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יסופק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גלוקוז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– 1 –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פוספט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בכמות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0.1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גר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'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עבור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10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קבוצות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של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7286E">
        <w:rPr>
          <w:rFonts w:ascii="Calibri" w:eastAsia="Calibri" w:hAnsi="Calibri" w:cs="Times New Roman"/>
          <w:b/>
          <w:bCs/>
          <w:sz w:val="28"/>
          <w:szCs w:val="28"/>
          <w:rtl/>
        </w:rPr>
        <w:t>תלמידים</w:t>
      </w:r>
      <w:r w:rsidRPr="0027286E"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:rsidR="005578BA" w:rsidRPr="0027286E" w:rsidRDefault="005578BA">
      <w:pPr>
        <w:rPr>
          <w:rFonts w:ascii="Calibri" w:eastAsia="Calibri" w:hAnsi="Calibri" w:cs="Calibri"/>
          <w:b/>
          <w:sz w:val="28"/>
          <w:szCs w:val="28"/>
        </w:rPr>
      </w:pPr>
    </w:p>
    <w:sectPr w:rsidR="005578BA" w:rsidRPr="0027286E" w:rsidSect="00C57306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248"/>
    <w:multiLevelType w:val="hybridMultilevel"/>
    <w:tmpl w:val="3356D1D4"/>
    <w:lvl w:ilvl="0" w:tplc="DB108E4A">
      <w:numFmt w:val="bullet"/>
      <w:lvlText w:val=""/>
      <w:lvlJc w:val="left"/>
      <w:pPr>
        <w:ind w:left="632" w:hanging="360"/>
      </w:pPr>
      <w:rPr>
        <w:rFonts w:ascii="Symbol" w:eastAsia="Calibri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">
    <w:nsid w:val="30F60D3C"/>
    <w:multiLevelType w:val="multilevel"/>
    <w:tmpl w:val="B9A22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04E18"/>
    <w:multiLevelType w:val="hybridMultilevel"/>
    <w:tmpl w:val="1C262332"/>
    <w:lvl w:ilvl="0" w:tplc="1ABAA5CC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4534DAE"/>
    <w:multiLevelType w:val="multilevel"/>
    <w:tmpl w:val="022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lang w:bidi="he-I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20DC8"/>
    <w:multiLevelType w:val="multilevel"/>
    <w:tmpl w:val="D1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BA"/>
    <w:rsid w:val="0005769A"/>
    <w:rsid w:val="0027286E"/>
    <w:rsid w:val="003700DF"/>
    <w:rsid w:val="005578BA"/>
    <w:rsid w:val="005613AF"/>
    <w:rsid w:val="00633530"/>
    <w:rsid w:val="00AB68AA"/>
    <w:rsid w:val="00C57306"/>
    <w:rsid w:val="00CE05F1"/>
    <w:rsid w:val="00EB11EF"/>
    <w:rsid w:val="00E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Yacobi</cp:lastModifiedBy>
  <cp:revision>11</cp:revision>
  <dcterms:created xsi:type="dcterms:W3CDTF">2017-10-30T09:27:00Z</dcterms:created>
  <dcterms:modified xsi:type="dcterms:W3CDTF">2017-10-30T09:46:00Z</dcterms:modified>
</cp:coreProperties>
</file>